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80" w:rsidRDefault="00BB24E1" w:rsidP="00A5513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24E1">
        <w:rPr>
          <w:rFonts w:ascii="Times New Roman" w:hAnsi="Times New Roman" w:cs="Times New Roman"/>
          <w:b/>
          <w:sz w:val="28"/>
          <w:szCs w:val="28"/>
          <w:lang w:val="ru-RU"/>
        </w:rPr>
        <w:t>Лабораторное занятие 1</w:t>
      </w:r>
      <w:bookmarkStart w:id="0" w:name="_GoBack"/>
      <w:bookmarkEnd w:id="0"/>
    </w:p>
    <w:p w:rsidR="00BB24E1" w:rsidRDefault="00BB24E1" w:rsidP="00A5513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B24E1" w:rsidRDefault="00BB24E1" w:rsidP="00BB24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b/>
          <w:bCs/>
          <w:i/>
          <w:iCs/>
          <w:sz w:val="28"/>
          <w:szCs w:val="28"/>
          <w:lang w:val="ru-RU"/>
        </w:rPr>
        <w:t xml:space="preserve">Общее понятие о физическом развитии и здоровье. Методы изучения и оценки уровня физического развития  </w:t>
      </w:r>
    </w:p>
    <w:p w:rsidR="00BB24E1" w:rsidRDefault="00BB24E1" w:rsidP="00BB24E1">
      <w:pPr>
        <w:pStyle w:val="Default"/>
        <w:ind w:firstLine="709"/>
        <w:jc w:val="both"/>
        <w:rPr>
          <w:i/>
          <w:iCs/>
          <w:sz w:val="28"/>
          <w:szCs w:val="28"/>
          <w:lang w:val="ru-RU"/>
        </w:rPr>
      </w:pP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i/>
          <w:iCs/>
          <w:sz w:val="28"/>
          <w:szCs w:val="28"/>
          <w:lang w:val="ru-RU"/>
        </w:rPr>
        <w:t>Цель</w:t>
      </w:r>
      <w:r w:rsidRPr="00BB24E1">
        <w:rPr>
          <w:sz w:val="28"/>
          <w:szCs w:val="28"/>
          <w:lang w:val="ru-RU"/>
        </w:rPr>
        <w:t xml:space="preserve">: ознакомиться с методами изучения и оценки уровня физического развития.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i/>
          <w:iCs/>
          <w:sz w:val="28"/>
          <w:szCs w:val="28"/>
          <w:lang w:val="ru-RU"/>
        </w:rPr>
        <w:t>Оборудование</w:t>
      </w:r>
      <w:r w:rsidRPr="00BB24E1">
        <w:rPr>
          <w:sz w:val="28"/>
          <w:szCs w:val="28"/>
          <w:lang w:val="ru-RU"/>
        </w:rPr>
        <w:t xml:space="preserve">: антропометрический инструментарий, сантиметровые ленты, монитор состава тела, индикатор жировых отложений, динамометры (кистевой, становой), </w:t>
      </w:r>
      <w:proofErr w:type="spellStart"/>
      <w:r w:rsidRPr="00BB24E1">
        <w:rPr>
          <w:sz w:val="28"/>
          <w:szCs w:val="28"/>
          <w:lang w:val="ru-RU"/>
        </w:rPr>
        <w:t>плантограммы</w:t>
      </w:r>
      <w:proofErr w:type="spellEnd"/>
      <w:r w:rsidRPr="00BB24E1">
        <w:rPr>
          <w:sz w:val="28"/>
          <w:szCs w:val="28"/>
          <w:lang w:val="ru-RU"/>
        </w:rPr>
        <w:t xml:space="preserve">, таблицы антропометрических стандартов, </w:t>
      </w:r>
      <w:proofErr w:type="spellStart"/>
      <w:r w:rsidRPr="00BB24E1">
        <w:rPr>
          <w:sz w:val="28"/>
          <w:szCs w:val="28"/>
          <w:lang w:val="ru-RU"/>
        </w:rPr>
        <w:t>центильные</w:t>
      </w:r>
      <w:proofErr w:type="spellEnd"/>
      <w:r w:rsidRPr="00BB24E1">
        <w:rPr>
          <w:sz w:val="28"/>
          <w:szCs w:val="28"/>
          <w:lang w:val="ru-RU"/>
        </w:rPr>
        <w:t xml:space="preserve"> таблицы, таблицы </w:t>
      </w:r>
      <w:proofErr w:type="spellStart"/>
      <w:r w:rsidRPr="00BB24E1">
        <w:rPr>
          <w:sz w:val="28"/>
          <w:szCs w:val="28"/>
          <w:lang w:val="ru-RU"/>
        </w:rPr>
        <w:t>сигмальных</w:t>
      </w:r>
      <w:proofErr w:type="spellEnd"/>
      <w:r w:rsidRPr="00BB24E1">
        <w:rPr>
          <w:sz w:val="28"/>
          <w:szCs w:val="28"/>
          <w:lang w:val="ru-RU"/>
        </w:rPr>
        <w:t xml:space="preserve"> отклонений.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BB24E1">
        <w:rPr>
          <w:sz w:val="28"/>
          <w:szCs w:val="28"/>
          <w:lang w:val="ru-RU"/>
        </w:rPr>
        <w:t xml:space="preserve">уметь измерять антропометрические показатели, </w:t>
      </w:r>
      <w:proofErr w:type="spellStart"/>
      <w:proofErr w:type="gramStart"/>
      <w:r w:rsidRPr="00BB24E1">
        <w:rPr>
          <w:sz w:val="28"/>
          <w:szCs w:val="28"/>
          <w:lang w:val="ru-RU"/>
        </w:rPr>
        <w:t>оце-нивать</w:t>
      </w:r>
      <w:proofErr w:type="spellEnd"/>
      <w:proofErr w:type="gramEnd"/>
      <w:r w:rsidRPr="00BB24E1">
        <w:rPr>
          <w:sz w:val="28"/>
          <w:szCs w:val="28"/>
          <w:lang w:val="ru-RU"/>
        </w:rPr>
        <w:t xml:space="preserve"> тип телосложения и строить антропометрический профиль, анализировать и </w:t>
      </w:r>
      <w:proofErr w:type="spellStart"/>
      <w:r w:rsidRPr="00BB24E1">
        <w:rPr>
          <w:sz w:val="28"/>
          <w:szCs w:val="28"/>
          <w:lang w:val="ru-RU"/>
        </w:rPr>
        <w:t>оце-нивать</w:t>
      </w:r>
      <w:proofErr w:type="spellEnd"/>
      <w:r w:rsidRPr="00BB24E1">
        <w:rPr>
          <w:sz w:val="28"/>
          <w:szCs w:val="28"/>
          <w:lang w:val="ru-RU"/>
        </w:rPr>
        <w:t xml:space="preserve"> полученные результаты и выявлять уровень физического развития представителей различных спортивных специализаций.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1. Метод антропометрических стандартов.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2. Метод индексов.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3. Метод </w:t>
      </w:r>
      <w:proofErr w:type="spellStart"/>
      <w:r w:rsidRPr="00BB24E1">
        <w:rPr>
          <w:sz w:val="28"/>
          <w:szCs w:val="28"/>
          <w:lang w:val="ru-RU"/>
        </w:rPr>
        <w:t>сигмальных</w:t>
      </w:r>
      <w:proofErr w:type="spellEnd"/>
      <w:r w:rsidRPr="00BB24E1">
        <w:rPr>
          <w:sz w:val="28"/>
          <w:szCs w:val="28"/>
          <w:lang w:val="ru-RU"/>
        </w:rPr>
        <w:t xml:space="preserve"> отклонений.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4. Метод регрессии.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5. Метод </w:t>
      </w:r>
      <w:proofErr w:type="spellStart"/>
      <w:r w:rsidRPr="00BB24E1">
        <w:rPr>
          <w:sz w:val="28"/>
          <w:szCs w:val="28"/>
          <w:lang w:val="ru-RU"/>
        </w:rPr>
        <w:t>центилей</w:t>
      </w:r>
      <w:proofErr w:type="spellEnd"/>
      <w:r w:rsidRPr="00BB24E1">
        <w:rPr>
          <w:sz w:val="28"/>
          <w:szCs w:val="28"/>
          <w:lang w:val="ru-RU"/>
        </w:rPr>
        <w:t xml:space="preserve">.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i/>
          <w:iCs/>
          <w:sz w:val="28"/>
          <w:szCs w:val="28"/>
          <w:lang w:val="ru-RU"/>
        </w:rPr>
        <w:t xml:space="preserve">Ход занятия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i/>
          <w:iCs/>
          <w:sz w:val="28"/>
          <w:szCs w:val="28"/>
          <w:lang w:val="ru-RU"/>
        </w:rPr>
        <w:t xml:space="preserve">Выполнение и оформление практических заданий (антропометрических протоколов). Оценка полученных результатов. Защита выполненных заданий. </w:t>
      </w:r>
    </w:p>
    <w:p w:rsidR="00933E21" w:rsidRDefault="00933E21" w:rsidP="00BB24E1">
      <w:pPr>
        <w:pStyle w:val="Default"/>
        <w:ind w:firstLine="709"/>
        <w:jc w:val="both"/>
        <w:rPr>
          <w:b/>
          <w:bCs/>
          <w:sz w:val="28"/>
          <w:szCs w:val="28"/>
          <w:lang w:val="ru-RU"/>
        </w:rPr>
      </w:pP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b/>
          <w:bCs/>
          <w:sz w:val="28"/>
          <w:szCs w:val="28"/>
          <w:lang w:val="ru-RU"/>
        </w:rPr>
        <w:t xml:space="preserve">Задание 1. </w:t>
      </w:r>
      <w:proofErr w:type="spellStart"/>
      <w:r w:rsidRPr="00BB24E1">
        <w:rPr>
          <w:b/>
          <w:bCs/>
          <w:sz w:val="28"/>
          <w:szCs w:val="28"/>
          <w:lang w:val="ru-RU"/>
        </w:rPr>
        <w:t>Соматоскопия</w:t>
      </w:r>
      <w:proofErr w:type="spellEnd"/>
      <w:r w:rsidRPr="00BB24E1">
        <w:rPr>
          <w:b/>
          <w:bCs/>
          <w:sz w:val="28"/>
          <w:szCs w:val="28"/>
          <w:lang w:val="ru-RU"/>
        </w:rPr>
        <w:t xml:space="preserve"> (наружный осмотр) </w:t>
      </w:r>
    </w:p>
    <w:p w:rsidR="00BB24E1" w:rsidRPr="00BB24E1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proofErr w:type="spellStart"/>
      <w:r w:rsidRPr="00BB24E1">
        <w:rPr>
          <w:sz w:val="28"/>
          <w:szCs w:val="28"/>
          <w:lang w:val="ru-RU"/>
        </w:rPr>
        <w:t>Соматоскопия</w:t>
      </w:r>
      <w:proofErr w:type="spellEnd"/>
      <w:r w:rsidRPr="00BB24E1">
        <w:rPr>
          <w:sz w:val="28"/>
          <w:szCs w:val="28"/>
          <w:lang w:val="ru-RU"/>
        </w:rPr>
        <w:t xml:space="preserve"> (наружный осмотр) – оценка описательных признаков </w:t>
      </w:r>
      <w:proofErr w:type="spellStart"/>
      <w:proofErr w:type="gramStart"/>
      <w:r w:rsidRPr="00BB24E1">
        <w:rPr>
          <w:sz w:val="28"/>
          <w:szCs w:val="28"/>
          <w:lang w:val="ru-RU"/>
        </w:rPr>
        <w:t>физиче-ского</w:t>
      </w:r>
      <w:proofErr w:type="spellEnd"/>
      <w:proofErr w:type="gramEnd"/>
      <w:r w:rsidRPr="00BB24E1">
        <w:rPr>
          <w:sz w:val="28"/>
          <w:szCs w:val="28"/>
          <w:lang w:val="ru-RU"/>
        </w:rPr>
        <w:t xml:space="preserve"> развития по осанке, состоянию опорно-двигательного аппарата, типу тело-сложения. </w:t>
      </w:r>
    </w:p>
    <w:p w:rsidR="00BB24E1" w:rsidRPr="00BB24E1" w:rsidRDefault="00BB24E1" w:rsidP="00BB24E1">
      <w:pPr>
        <w:pStyle w:val="Default"/>
        <w:spacing w:after="38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1. Ознакомьтесь с правилами проведения наружного осмотра. </w:t>
      </w:r>
    </w:p>
    <w:p w:rsidR="00BB24E1" w:rsidRPr="00BB24E1" w:rsidRDefault="00BB24E1" w:rsidP="00BB24E1">
      <w:pPr>
        <w:pStyle w:val="Default"/>
        <w:spacing w:after="38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2. С помощью визуальных и инструментальных методов определите особенности осанки, формы грудной клетки. </w:t>
      </w:r>
    </w:p>
    <w:p w:rsidR="00BB24E1" w:rsidRPr="00BB24E1" w:rsidRDefault="00BB24E1" w:rsidP="00BB24E1">
      <w:pPr>
        <w:pStyle w:val="Default"/>
        <w:spacing w:after="38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3. Оцените состояние опорно-двигательного аппарата. Оцените полученные данные с учетом их соответствия тому или иному виду спортивной деятельности. </w:t>
      </w:r>
    </w:p>
    <w:p w:rsidR="00BB24E1" w:rsidRPr="0042580F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B24E1">
        <w:rPr>
          <w:sz w:val="28"/>
          <w:szCs w:val="28"/>
          <w:lang w:val="ru-RU"/>
        </w:rPr>
        <w:t xml:space="preserve">4. Результаты исследования оформите в рабочей тетради. Сделайте заключение о типе телосложения, охарактеризуйте факторы, его определившие. </w:t>
      </w:r>
      <w:r w:rsidRPr="0042580F">
        <w:rPr>
          <w:sz w:val="28"/>
          <w:szCs w:val="28"/>
          <w:lang w:val="ru-RU"/>
        </w:rPr>
        <w:t xml:space="preserve">Дайте рекомендации по оптимизации телосложения. </w:t>
      </w:r>
    </w:p>
    <w:p w:rsidR="00BB24E1" w:rsidRPr="0042580F" w:rsidRDefault="00BB24E1" w:rsidP="00BB24E1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933E21" w:rsidRDefault="00933E21" w:rsidP="00BB24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3E21" w:rsidRDefault="00933E21" w:rsidP="00BB24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3E21" w:rsidRDefault="00933E21" w:rsidP="00BB24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3E21" w:rsidRDefault="00933E21" w:rsidP="00BB24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3E21" w:rsidRDefault="00933E21" w:rsidP="00BB24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24E1" w:rsidRPr="00BB24E1" w:rsidRDefault="00BB24E1" w:rsidP="00BB24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24E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Таблица. </w:t>
      </w:r>
      <w:proofErr w:type="spellStart"/>
      <w:r w:rsidRPr="00BB24E1">
        <w:rPr>
          <w:rFonts w:ascii="Times New Roman" w:hAnsi="Times New Roman" w:cs="Times New Roman"/>
          <w:sz w:val="28"/>
          <w:szCs w:val="28"/>
          <w:lang w:val="ru-RU"/>
        </w:rPr>
        <w:t>Соматометрические</w:t>
      </w:r>
      <w:proofErr w:type="spellEnd"/>
      <w:r w:rsidRPr="00BB24E1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показатели физического развития мужчин и женщин в возрасте 18-23 года при различных видах спортивной деятельности</w:t>
      </w:r>
    </w:p>
    <w:p w:rsidR="00BB24E1" w:rsidRPr="00BB24E1" w:rsidRDefault="00BB24E1" w:rsidP="00BB24E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24E1" w:rsidRDefault="00BB24E1" w:rsidP="00BB24E1">
      <w:pPr>
        <w:rPr>
          <w:sz w:val="23"/>
          <w:szCs w:val="23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F8E2FA9" wp14:editId="04B2CD6C">
            <wp:extent cx="5398851" cy="33796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782" t="31839" r="39519" b="35531"/>
                    <a:stretch/>
                  </pic:blipFill>
                  <pic:spPr bwMode="auto">
                    <a:xfrm>
                      <a:off x="0" y="0"/>
                      <a:ext cx="5424953" cy="33960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24E1" w:rsidRDefault="00BB24E1" w:rsidP="00BB24E1">
      <w:pPr>
        <w:jc w:val="both"/>
        <w:rPr>
          <w:sz w:val="23"/>
          <w:szCs w:val="23"/>
          <w:lang w:val="ru-RU"/>
        </w:rPr>
      </w:pPr>
    </w:p>
    <w:p w:rsidR="00BB24E1" w:rsidRDefault="00BB24E1" w:rsidP="00BB24E1">
      <w:pPr>
        <w:jc w:val="both"/>
        <w:rPr>
          <w:sz w:val="23"/>
          <w:szCs w:val="23"/>
          <w:lang w:val="ru-RU"/>
        </w:rPr>
      </w:pP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b/>
          <w:bCs/>
          <w:sz w:val="28"/>
          <w:szCs w:val="28"/>
          <w:lang w:val="ru-RU"/>
        </w:rPr>
        <w:t xml:space="preserve">Задание 2. Антропометрия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631A1C">
        <w:rPr>
          <w:sz w:val="28"/>
          <w:szCs w:val="28"/>
          <w:lang w:val="ru-RU"/>
        </w:rPr>
        <w:t xml:space="preserve">Антропометрия – один из основных методов </w:t>
      </w:r>
      <w:proofErr w:type="spellStart"/>
      <w:proofErr w:type="gramStart"/>
      <w:r w:rsidRPr="00631A1C">
        <w:rPr>
          <w:sz w:val="28"/>
          <w:szCs w:val="28"/>
          <w:lang w:val="ru-RU"/>
        </w:rPr>
        <w:t>изу-чения</w:t>
      </w:r>
      <w:proofErr w:type="spellEnd"/>
      <w:proofErr w:type="gramEnd"/>
      <w:r w:rsidRPr="00631A1C">
        <w:rPr>
          <w:sz w:val="28"/>
          <w:szCs w:val="28"/>
          <w:lang w:val="ru-RU"/>
        </w:rPr>
        <w:t xml:space="preserve"> физического развития, дополняющий и уточняющий данные наружного осмотра, позволяющий оценить динамику физического развития организма в </w:t>
      </w:r>
      <w:proofErr w:type="spellStart"/>
      <w:r w:rsidRPr="00631A1C">
        <w:rPr>
          <w:sz w:val="28"/>
          <w:szCs w:val="28"/>
          <w:lang w:val="ru-RU"/>
        </w:rPr>
        <w:t>онто</w:t>
      </w:r>
      <w:proofErr w:type="spellEnd"/>
      <w:r w:rsidRPr="00631A1C">
        <w:rPr>
          <w:sz w:val="28"/>
          <w:szCs w:val="28"/>
          <w:lang w:val="ru-RU"/>
        </w:rPr>
        <w:t xml:space="preserve">-генезе с учетом факторов внешней и внутренней среды.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Антропометрические стандарты создаются на основе измерений большой однородной группы людей и расчета средней величины признака. В таблицах </w:t>
      </w:r>
      <w:proofErr w:type="gramStart"/>
      <w:r w:rsidRPr="00631A1C">
        <w:rPr>
          <w:sz w:val="28"/>
          <w:szCs w:val="28"/>
          <w:lang w:val="ru-RU"/>
        </w:rPr>
        <w:t>при-водятся</w:t>
      </w:r>
      <w:proofErr w:type="gramEnd"/>
      <w:r w:rsidRPr="00631A1C">
        <w:rPr>
          <w:sz w:val="28"/>
          <w:szCs w:val="28"/>
          <w:lang w:val="ru-RU"/>
        </w:rPr>
        <w:t xml:space="preserve"> средние значения показателей физического развития в зависимости от длины тела. Если показатель обследуемого больше приводимого в таблице (М), </w:t>
      </w:r>
      <w:proofErr w:type="spellStart"/>
      <w:r w:rsidRPr="00631A1C">
        <w:rPr>
          <w:sz w:val="28"/>
          <w:szCs w:val="28"/>
          <w:lang w:val="ru-RU"/>
        </w:rPr>
        <w:t>по-лучают</w:t>
      </w:r>
      <w:proofErr w:type="spellEnd"/>
      <w:r w:rsidRPr="00631A1C">
        <w:rPr>
          <w:sz w:val="28"/>
          <w:szCs w:val="28"/>
          <w:lang w:val="ru-RU"/>
        </w:rPr>
        <w:t xml:space="preserve"> разницу со знаком "+", если меньше – </w:t>
      </w:r>
      <w:proofErr w:type="gramStart"/>
      <w:r w:rsidRPr="00631A1C">
        <w:rPr>
          <w:sz w:val="28"/>
          <w:szCs w:val="28"/>
          <w:lang w:val="ru-RU"/>
        </w:rPr>
        <w:t>с</w:t>
      </w:r>
      <w:proofErr w:type="gramEnd"/>
      <w:r w:rsidRPr="00631A1C">
        <w:rPr>
          <w:sz w:val="28"/>
          <w:szCs w:val="28"/>
          <w:lang w:val="ru-RU"/>
        </w:rPr>
        <w:t xml:space="preserve"> "– ".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>В таблицах приводится величина среднеквадратического отклонения от средней (М). Найденную разницу делят на ð, полученное число с тем же знаком, записывается в графе "разница в ð". Если разница находится в пределах ±</w:t>
      </w:r>
      <w:r w:rsidRPr="00631A1C">
        <w:rPr>
          <w:sz w:val="28"/>
          <w:szCs w:val="28"/>
        </w:rPr>
        <w:t>s</w:t>
      </w:r>
      <w:r w:rsidRPr="00631A1C">
        <w:rPr>
          <w:sz w:val="28"/>
          <w:szCs w:val="28"/>
          <w:lang w:val="ru-RU"/>
        </w:rPr>
        <w:t xml:space="preserve">, то это среднее значение показателя (стандартное); от ± ð до ± ð </w:t>
      </w:r>
      <w:r w:rsidRPr="00631A1C">
        <w:rPr>
          <w:sz w:val="28"/>
          <w:szCs w:val="28"/>
        </w:rPr>
        <w:t>s</w:t>
      </w:r>
      <w:r w:rsidRPr="00631A1C">
        <w:rPr>
          <w:sz w:val="28"/>
          <w:szCs w:val="28"/>
          <w:lang w:val="ru-RU"/>
        </w:rPr>
        <w:t xml:space="preserve"> - ниже или выше стан-</w:t>
      </w:r>
      <w:proofErr w:type="spellStart"/>
      <w:r w:rsidRPr="00631A1C">
        <w:rPr>
          <w:sz w:val="28"/>
          <w:szCs w:val="28"/>
          <w:lang w:val="ru-RU"/>
        </w:rPr>
        <w:t>дартного</w:t>
      </w:r>
      <w:proofErr w:type="spellEnd"/>
      <w:r w:rsidRPr="00631A1C">
        <w:rPr>
          <w:sz w:val="28"/>
          <w:szCs w:val="28"/>
          <w:lang w:val="ru-RU"/>
        </w:rPr>
        <w:t xml:space="preserve">; при значении &lt;2 ð - низкое, а &gt;2 ð - высокое отклонение показателя </w:t>
      </w:r>
      <w:proofErr w:type="gramStart"/>
      <w:r w:rsidRPr="00631A1C">
        <w:rPr>
          <w:sz w:val="28"/>
          <w:szCs w:val="28"/>
          <w:lang w:val="ru-RU"/>
        </w:rPr>
        <w:t>от</w:t>
      </w:r>
      <w:proofErr w:type="gramEnd"/>
      <w:r w:rsidRPr="00631A1C">
        <w:rPr>
          <w:sz w:val="28"/>
          <w:szCs w:val="28"/>
          <w:lang w:val="ru-RU"/>
        </w:rPr>
        <w:t xml:space="preserve"> стандартного.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Откладываются полученные значения на профиле, строится график путем соединения точек (разница в ð) всех измеренных показателей. Затем делается </w:t>
      </w:r>
      <w:proofErr w:type="spellStart"/>
      <w:proofErr w:type="gramStart"/>
      <w:r w:rsidRPr="00631A1C">
        <w:rPr>
          <w:sz w:val="28"/>
          <w:szCs w:val="28"/>
          <w:lang w:val="ru-RU"/>
        </w:rPr>
        <w:t>ана-лиз</w:t>
      </w:r>
      <w:proofErr w:type="spellEnd"/>
      <w:proofErr w:type="gramEnd"/>
      <w:r w:rsidRPr="00631A1C">
        <w:rPr>
          <w:sz w:val="28"/>
          <w:szCs w:val="28"/>
          <w:lang w:val="ru-RU"/>
        </w:rPr>
        <w:t xml:space="preserve"> особенностей построенного профиля, выявляются возможные причины </w:t>
      </w:r>
      <w:proofErr w:type="spellStart"/>
      <w:r w:rsidRPr="00631A1C">
        <w:rPr>
          <w:sz w:val="28"/>
          <w:szCs w:val="28"/>
          <w:lang w:val="ru-RU"/>
        </w:rPr>
        <w:t>значи</w:t>
      </w:r>
      <w:proofErr w:type="spellEnd"/>
      <w:r w:rsidRPr="00631A1C">
        <w:rPr>
          <w:sz w:val="28"/>
          <w:szCs w:val="28"/>
          <w:lang w:val="ru-RU"/>
        </w:rPr>
        <w:t xml:space="preserve">-тельных отклонений каждого показателя от стандартной величины и на основании этого делаются рекомендации.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Метод индексов используется при массовых обследованиях, наиболее часто рассчитываются: </w:t>
      </w:r>
    </w:p>
    <w:p w:rsidR="00BB24E1" w:rsidRPr="00631A1C" w:rsidRDefault="00631A1C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631A1C">
        <w:rPr>
          <w:rFonts w:ascii="Times New Roman" w:hAnsi="Times New Roman" w:cs="Times New Roman"/>
          <w:i/>
          <w:iCs/>
          <w:sz w:val="28"/>
          <w:szCs w:val="28"/>
          <w:lang w:val="ru-RU"/>
        </w:rPr>
        <w:t>Весо</w:t>
      </w:r>
      <w:proofErr w:type="spellEnd"/>
      <w:r w:rsidRPr="00631A1C">
        <w:rPr>
          <w:rFonts w:ascii="Times New Roman" w:hAnsi="Times New Roman" w:cs="Times New Roman"/>
          <w:i/>
          <w:iCs/>
          <w:sz w:val="28"/>
          <w:szCs w:val="28"/>
          <w:lang w:val="ru-RU"/>
        </w:rPr>
        <w:t>-ростовые</w:t>
      </w:r>
      <w:proofErr w:type="gramEnd"/>
      <w:r w:rsidRPr="00631A1C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индексы 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>ИМТ/</w:t>
      </w:r>
      <w:r w:rsidRPr="00631A1C">
        <w:rPr>
          <w:rFonts w:ascii="Times New Roman" w:hAnsi="Times New Roman" w:cs="Times New Roman"/>
          <w:sz w:val="28"/>
          <w:szCs w:val="28"/>
        </w:rPr>
        <w:t>BMI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631A1C">
        <w:rPr>
          <w:rFonts w:ascii="Times New Roman" w:hAnsi="Times New Roman" w:cs="Times New Roman"/>
          <w:sz w:val="28"/>
          <w:szCs w:val="28"/>
          <w:lang w:val="ru-RU"/>
        </w:rPr>
        <w:t>Кетле</w:t>
      </w:r>
      <w:proofErr w:type="spellEnd"/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), оценивающие массу тела в </w:t>
      </w:r>
      <w:proofErr w:type="spellStart"/>
      <w:r w:rsidRPr="00631A1C">
        <w:rPr>
          <w:rFonts w:ascii="Times New Roman" w:hAnsi="Times New Roman" w:cs="Times New Roman"/>
          <w:sz w:val="28"/>
          <w:szCs w:val="28"/>
          <w:lang w:val="ru-RU"/>
        </w:rPr>
        <w:t>сопо-ставлении</w:t>
      </w:r>
      <w:proofErr w:type="spellEnd"/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 с его длиной</w:t>
      </w:r>
      <w:r w:rsidRPr="00631A1C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>Индекс массы тела ИМТ/</w:t>
      </w:r>
      <w:r w:rsidRPr="00631A1C">
        <w:rPr>
          <w:rFonts w:ascii="Times New Roman" w:hAnsi="Times New Roman" w:cs="Times New Roman"/>
          <w:sz w:val="28"/>
          <w:szCs w:val="28"/>
        </w:rPr>
        <w:t>BMI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631A1C">
        <w:rPr>
          <w:rFonts w:ascii="Times New Roman" w:hAnsi="Times New Roman" w:cs="Times New Roman"/>
          <w:sz w:val="28"/>
          <w:szCs w:val="28"/>
          <w:lang w:val="ru-RU"/>
        </w:rPr>
        <w:t>Кетле</w:t>
      </w:r>
      <w:proofErr w:type="spellEnd"/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): </w:t>
      </w:r>
      <w:r w:rsidRPr="00631A1C">
        <w:rPr>
          <w:rFonts w:ascii="Times New Roman" w:hAnsi="Times New Roman" w:cs="Times New Roman"/>
          <w:sz w:val="28"/>
          <w:szCs w:val="28"/>
        </w:rPr>
        <w:t>M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 / </w:t>
      </w:r>
      <w:r w:rsidRPr="00631A1C">
        <w:rPr>
          <w:rFonts w:ascii="Times New Roman" w:hAnsi="Times New Roman" w:cs="Times New Roman"/>
          <w:sz w:val="28"/>
          <w:szCs w:val="28"/>
        </w:rPr>
        <w:t>L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2 (г/м2); где </w:t>
      </w:r>
      <w:r w:rsidRPr="00631A1C">
        <w:rPr>
          <w:rFonts w:ascii="Times New Roman" w:hAnsi="Times New Roman" w:cs="Times New Roman"/>
          <w:sz w:val="28"/>
          <w:szCs w:val="28"/>
        </w:rPr>
        <w:t>M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 - масса в кг, </w:t>
      </w:r>
      <w:r w:rsidRPr="00631A1C">
        <w:rPr>
          <w:rFonts w:ascii="Times New Roman" w:hAnsi="Times New Roman" w:cs="Times New Roman"/>
          <w:sz w:val="28"/>
          <w:szCs w:val="28"/>
        </w:rPr>
        <w:t>L</w:t>
      </w:r>
      <w:r w:rsidRPr="00631A1C">
        <w:rPr>
          <w:rFonts w:ascii="Times New Roman" w:hAnsi="Times New Roman" w:cs="Times New Roman"/>
          <w:sz w:val="28"/>
          <w:szCs w:val="28"/>
          <w:lang w:val="ru-RU"/>
        </w:rPr>
        <w:t xml:space="preserve"> – длина тела в м2.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i/>
          <w:iCs/>
          <w:sz w:val="28"/>
          <w:szCs w:val="28"/>
          <w:lang w:val="ru-RU"/>
        </w:rPr>
        <w:lastRenderedPageBreak/>
        <w:t>Жизненный индекс</w:t>
      </w:r>
      <w:r w:rsidRPr="00631A1C">
        <w:rPr>
          <w:sz w:val="28"/>
          <w:szCs w:val="28"/>
          <w:lang w:val="ru-RU"/>
        </w:rPr>
        <w:t>: ЖЕЛ/</w:t>
      </w:r>
      <w:r w:rsidRPr="00631A1C">
        <w:rPr>
          <w:sz w:val="28"/>
          <w:szCs w:val="28"/>
        </w:rPr>
        <w:t>M</w:t>
      </w:r>
      <w:r w:rsidRPr="00631A1C">
        <w:rPr>
          <w:sz w:val="28"/>
          <w:szCs w:val="28"/>
          <w:lang w:val="ru-RU"/>
        </w:rPr>
        <w:t xml:space="preserve"> (мл/кг); где </w:t>
      </w:r>
      <w:r w:rsidRPr="00631A1C">
        <w:rPr>
          <w:sz w:val="28"/>
          <w:szCs w:val="28"/>
        </w:rPr>
        <w:t>M</w:t>
      </w:r>
      <w:r w:rsidRPr="00631A1C">
        <w:rPr>
          <w:sz w:val="28"/>
          <w:szCs w:val="28"/>
          <w:lang w:val="ru-RU"/>
        </w:rPr>
        <w:t xml:space="preserve"> - масса в кг, для мужчин равен 65...70 мл/кг, для женщин 55...60 мл/кг.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i/>
          <w:iCs/>
          <w:sz w:val="28"/>
          <w:szCs w:val="28"/>
          <w:lang w:val="ru-RU"/>
        </w:rPr>
        <w:t>Силовые индексы</w:t>
      </w:r>
      <w:r w:rsidRPr="00631A1C">
        <w:rPr>
          <w:sz w:val="28"/>
          <w:szCs w:val="28"/>
          <w:lang w:val="ru-RU"/>
        </w:rPr>
        <w:t xml:space="preserve">: (Сила кисти, кг / </w:t>
      </w:r>
      <w:r w:rsidRPr="00631A1C">
        <w:rPr>
          <w:sz w:val="28"/>
          <w:szCs w:val="28"/>
        </w:rPr>
        <w:t>M</w:t>
      </w:r>
      <w:r w:rsidRPr="00631A1C">
        <w:rPr>
          <w:sz w:val="28"/>
          <w:szCs w:val="28"/>
          <w:lang w:val="ru-RU"/>
        </w:rPr>
        <w:t xml:space="preserve">, кг) * 100. Средние величины индекса: для кисти у мужчин - 70...75 %, у женщин - 55...60 %; для становой силы - 200...220 % и 135...150 % соответственно.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i/>
          <w:iCs/>
          <w:sz w:val="28"/>
          <w:szCs w:val="28"/>
          <w:lang w:val="ru-RU"/>
        </w:rPr>
        <w:t>Индексы пропорциональности развития</w:t>
      </w:r>
      <w:r w:rsidRPr="00631A1C">
        <w:rPr>
          <w:sz w:val="28"/>
          <w:szCs w:val="28"/>
          <w:lang w:val="ru-RU"/>
        </w:rPr>
        <w:t xml:space="preserve">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i/>
          <w:iCs/>
          <w:sz w:val="28"/>
          <w:szCs w:val="28"/>
          <w:lang w:val="ru-RU"/>
        </w:rPr>
        <w:t xml:space="preserve">Индекс </w:t>
      </w:r>
      <w:proofErr w:type="spellStart"/>
      <w:r w:rsidRPr="00631A1C">
        <w:rPr>
          <w:i/>
          <w:iCs/>
          <w:sz w:val="28"/>
          <w:szCs w:val="28"/>
          <w:lang w:val="ru-RU"/>
        </w:rPr>
        <w:t>Пинье</w:t>
      </w:r>
      <w:proofErr w:type="spellEnd"/>
      <w:r w:rsidRPr="00631A1C">
        <w:rPr>
          <w:i/>
          <w:iCs/>
          <w:sz w:val="28"/>
          <w:szCs w:val="28"/>
          <w:lang w:val="ru-RU"/>
        </w:rPr>
        <w:t xml:space="preserve"> </w:t>
      </w:r>
      <w:r w:rsidRPr="00631A1C">
        <w:rPr>
          <w:sz w:val="28"/>
          <w:szCs w:val="28"/>
          <w:lang w:val="ru-RU"/>
        </w:rPr>
        <w:t xml:space="preserve">определяет крепость телосложения по формуле: </w:t>
      </w:r>
      <w:r w:rsidRPr="00631A1C">
        <w:rPr>
          <w:sz w:val="28"/>
          <w:szCs w:val="28"/>
        </w:rPr>
        <w:t>L</w:t>
      </w:r>
      <w:r w:rsidRPr="00631A1C">
        <w:rPr>
          <w:sz w:val="28"/>
          <w:szCs w:val="28"/>
          <w:lang w:val="ru-RU"/>
        </w:rPr>
        <w:t xml:space="preserve"> - (</w:t>
      </w:r>
      <w:r w:rsidRPr="00631A1C">
        <w:rPr>
          <w:sz w:val="28"/>
          <w:szCs w:val="28"/>
        </w:rPr>
        <w:t>M</w:t>
      </w:r>
      <w:r w:rsidRPr="00631A1C">
        <w:rPr>
          <w:sz w:val="28"/>
          <w:szCs w:val="28"/>
          <w:lang w:val="ru-RU"/>
        </w:rPr>
        <w:t xml:space="preserve"> + </w:t>
      </w:r>
      <w:r w:rsidRPr="00631A1C">
        <w:rPr>
          <w:sz w:val="28"/>
          <w:szCs w:val="28"/>
        </w:rPr>
        <w:t>T</w:t>
      </w:r>
      <w:r w:rsidRPr="00631A1C">
        <w:rPr>
          <w:sz w:val="28"/>
          <w:szCs w:val="28"/>
          <w:lang w:val="ru-RU"/>
        </w:rPr>
        <w:t xml:space="preserve">), где </w:t>
      </w:r>
      <w:r w:rsidRPr="00631A1C">
        <w:rPr>
          <w:sz w:val="28"/>
          <w:szCs w:val="28"/>
        </w:rPr>
        <w:t>M</w:t>
      </w:r>
      <w:r w:rsidRPr="00631A1C">
        <w:rPr>
          <w:sz w:val="28"/>
          <w:szCs w:val="28"/>
          <w:lang w:val="ru-RU"/>
        </w:rPr>
        <w:t xml:space="preserve"> - вес в кг, </w:t>
      </w:r>
      <w:r w:rsidRPr="00631A1C">
        <w:rPr>
          <w:sz w:val="28"/>
          <w:szCs w:val="28"/>
        </w:rPr>
        <w:t>L</w:t>
      </w:r>
      <w:r w:rsidRPr="00631A1C">
        <w:rPr>
          <w:sz w:val="28"/>
          <w:szCs w:val="28"/>
          <w:lang w:val="ru-RU"/>
        </w:rPr>
        <w:t xml:space="preserve"> - рост в см, Т - окружность грудной клетки на выдохе в см. Индекс равный 10, указывает на крепкое телосложение, 11...15 - хорошее, 16...20 - среднее, 21...25 - слабое, 26 и выше - очень слабое. </w:t>
      </w:r>
    </w:p>
    <w:p w:rsidR="00631A1C" w:rsidRPr="00631A1C" w:rsidRDefault="00631A1C" w:rsidP="00631A1C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1. Ознакомьтесь с правилами проведения антропометрических измерений согласно методическим рекомендациям и методами антропометрических стандартов, методами индексов, методами </w:t>
      </w:r>
      <w:proofErr w:type="spellStart"/>
      <w:r w:rsidRPr="00631A1C">
        <w:rPr>
          <w:sz w:val="28"/>
          <w:szCs w:val="28"/>
          <w:lang w:val="ru-RU"/>
        </w:rPr>
        <w:t>сигмальных</w:t>
      </w:r>
      <w:proofErr w:type="spellEnd"/>
      <w:r w:rsidRPr="00631A1C">
        <w:rPr>
          <w:sz w:val="28"/>
          <w:szCs w:val="28"/>
          <w:lang w:val="ru-RU"/>
        </w:rPr>
        <w:t xml:space="preserve"> отклонений и регрессии, </w:t>
      </w:r>
      <w:proofErr w:type="spellStart"/>
      <w:r w:rsidRPr="00631A1C">
        <w:rPr>
          <w:sz w:val="28"/>
          <w:szCs w:val="28"/>
          <w:lang w:val="ru-RU"/>
        </w:rPr>
        <w:t>центилей</w:t>
      </w:r>
      <w:proofErr w:type="spellEnd"/>
      <w:r w:rsidRPr="00631A1C">
        <w:rPr>
          <w:sz w:val="28"/>
          <w:szCs w:val="28"/>
          <w:lang w:val="ru-RU"/>
        </w:rPr>
        <w:t xml:space="preserve">. </w:t>
      </w:r>
    </w:p>
    <w:p w:rsidR="00631A1C" w:rsidRPr="00631A1C" w:rsidRDefault="00631A1C" w:rsidP="00631A1C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2. Осуществите измерение показателей физического развития. </w:t>
      </w:r>
    </w:p>
    <w:p w:rsidR="00631A1C" w:rsidRPr="00631A1C" w:rsidRDefault="00631A1C" w:rsidP="00631A1C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3. Результаты исследования оформите в рабочей тетради. </w:t>
      </w:r>
    </w:p>
    <w:p w:rsidR="00631A1C" w:rsidRPr="00631A1C" w:rsidRDefault="00631A1C" w:rsidP="00631A1C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4. На основании полученных антропометрических показателей составьте индивидуальный антропометрический профиль и рассчитайте индексы физического развития. Результаты оформите в рабочей тетради. </w:t>
      </w:r>
    </w:p>
    <w:p w:rsidR="00631A1C" w:rsidRPr="00631A1C" w:rsidRDefault="00631A1C" w:rsidP="00631A1C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31A1C">
        <w:rPr>
          <w:sz w:val="28"/>
          <w:szCs w:val="28"/>
          <w:lang w:val="ru-RU"/>
        </w:rPr>
        <w:t xml:space="preserve">5. Сделайте заключение об уровне физического развития. Дайте рекомендации по коррекции морфофункциональных показателей (по необходимости). </w:t>
      </w:r>
    </w:p>
    <w:p w:rsidR="00BB24E1" w:rsidRPr="00631A1C" w:rsidRDefault="00BB24E1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24E1" w:rsidRDefault="00BB24E1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Pr="00501AF0" w:rsidRDefault="0042580F" w:rsidP="0042580F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  <w:r w:rsidRPr="00501AF0">
        <w:rPr>
          <w:b/>
          <w:bCs/>
          <w:iCs/>
          <w:sz w:val="28"/>
          <w:szCs w:val="28"/>
          <w:lang w:val="ru-RU"/>
        </w:rPr>
        <w:t>ОСНОВЫ ОБЩЕЙ ПАТОЛОГИИ</w:t>
      </w:r>
    </w:p>
    <w:p w:rsidR="0042580F" w:rsidRPr="00501AF0" w:rsidRDefault="0042580F" w:rsidP="0042580F">
      <w:pPr>
        <w:pStyle w:val="Default"/>
        <w:rPr>
          <w:sz w:val="28"/>
          <w:szCs w:val="28"/>
          <w:lang w:val="ru-RU"/>
        </w:rPr>
      </w:pPr>
      <w:r w:rsidRPr="00501AF0">
        <w:rPr>
          <w:b/>
          <w:bCs/>
          <w:i/>
          <w:iCs/>
          <w:sz w:val="28"/>
          <w:szCs w:val="28"/>
          <w:lang w:val="ru-RU"/>
        </w:rPr>
        <w:t xml:space="preserve">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i/>
          <w:iCs/>
          <w:sz w:val="28"/>
          <w:szCs w:val="28"/>
          <w:lang w:val="ru-RU"/>
        </w:rPr>
        <w:t>Цель</w:t>
      </w:r>
      <w:r w:rsidRPr="00501AF0">
        <w:rPr>
          <w:sz w:val="28"/>
          <w:szCs w:val="28"/>
          <w:lang w:val="ru-RU"/>
        </w:rPr>
        <w:t xml:space="preserve">: овладеть методикой анамнеза в условиях спортивно-педагогической </w:t>
      </w:r>
      <w:proofErr w:type="spellStart"/>
      <w:proofErr w:type="gramStart"/>
      <w:r w:rsidRPr="00501AF0">
        <w:rPr>
          <w:sz w:val="28"/>
          <w:szCs w:val="28"/>
          <w:lang w:val="ru-RU"/>
        </w:rPr>
        <w:t>практи-ки</w:t>
      </w:r>
      <w:proofErr w:type="spellEnd"/>
      <w:proofErr w:type="gramEnd"/>
      <w:r w:rsidRPr="00501AF0">
        <w:rPr>
          <w:sz w:val="28"/>
          <w:szCs w:val="28"/>
          <w:lang w:val="ru-RU"/>
        </w:rPr>
        <w:t xml:space="preserve"> для оценки уровня здоровья, спортивного отбора, ознакомиться с основными принципами </w:t>
      </w:r>
      <w:proofErr w:type="spellStart"/>
      <w:r w:rsidRPr="00501AF0">
        <w:rPr>
          <w:sz w:val="28"/>
          <w:szCs w:val="28"/>
          <w:lang w:val="ru-RU"/>
        </w:rPr>
        <w:t>физикального</w:t>
      </w:r>
      <w:proofErr w:type="spellEnd"/>
      <w:r w:rsidRPr="00501AF0">
        <w:rPr>
          <w:sz w:val="28"/>
          <w:szCs w:val="28"/>
          <w:lang w:val="ru-RU"/>
        </w:rPr>
        <w:t xml:space="preserve"> обследования и выявления патологий.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i/>
          <w:iCs/>
          <w:sz w:val="28"/>
          <w:szCs w:val="28"/>
          <w:lang w:val="ru-RU"/>
        </w:rPr>
        <w:t>Оборудование</w:t>
      </w:r>
      <w:r w:rsidRPr="00501AF0">
        <w:rPr>
          <w:sz w:val="28"/>
          <w:szCs w:val="28"/>
          <w:lang w:val="ru-RU"/>
        </w:rPr>
        <w:t xml:space="preserve">: мультимедийная презентация, фонендоскоп, тонометр. </w:t>
      </w:r>
    </w:p>
    <w:p w:rsidR="0042580F" w:rsidRPr="00501AF0" w:rsidRDefault="0042580F" w:rsidP="0042580F">
      <w:pPr>
        <w:pStyle w:val="Default"/>
        <w:ind w:firstLine="720"/>
        <w:jc w:val="both"/>
        <w:rPr>
          <w:i/>
          <w:iCs/>
          <w:sz w:val="28"/>
          <w:szCs w:val="28"/>
          <w:lang w:val="ru-RU"/>
        </w:rPr>
      </w:pP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1. Понятие этиологии и патогенеза. Значение чрезмерной и пониженной двигательной активности в возникновении патологии.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2. Периоды болезни, их характеристика, исход.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3. Основы общей диагностики заболеваний (анамнез, </w:t>
      </w:r>
      <w:proofErr w:type="gramStart"/>
      <w:r w:rsidRPr="00501AF0">
        <w:rPr>
          <w:sz w:val="28"/>
          <w:szCs w:val="28"/>
          <w:lang w:val="ru-RU"/>
        </w:rPr>
        <w:t>объективное</w:t>
      </w:r>
      <w:proofErr w:type="gramEnd"/>
      <w:r w:rsidRPr="00501AF0">
        <w:rPr>
          <w:sz w:val="28"/>
          <w:szCs w:val="28"/>
          <w:lang w:val="ru-RU"/>
        </w:rPr>
        <w:t xml:space="preserve"> </w:t>
      </w:r>
      <w:proofErr w:type="spellStart"/>
      <w:r w:rsidRPr="00501AF0">
        <w:rPr>
          <w:sz w:val="28"/>
          <w:szCs w:val="28"/>
          <w:lang w:val="ru-RU"/>
        </w:rPr>
        <w:t>обследо-вание</w:t>
      </w:r>
      <w:proofErr w:type="spellEnd"/>
      <w:r w:rsidRPr="00501AF0">
        <w:rPr>
          <w:sz w:val="28"/>
          <w:szCs w:val="28"/>
          <w:lang w:val="ru-RU"/>
        </w:rPr>
        <w:t xml:space="preserve">, классические врачебные методы исследования, лабораторные и инструментальные методы исследования).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4. Типовые патологические процессы и их краткая характеристика.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5. Общие и местные расстройства кровообращения.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6. Гипертрофия, атрофия, дистрофия.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7. Нарушения обмена веществ. Некроз.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8. Воспаление. </w:t>
      </w:r>
    </w:p>
    <w:p w:rsidR="0042580F" w:rsidRPr="00501AF0" w:rsidRDefault="0042580F" w:rsidP="0042580F">
      <w:pPr>
        <w:pStyle w:val="Default"/>
        <w:ind w:firstLine="720"/>
        <w:jc w:val="both"/>
        <w:rPr>
          <w:sz w:val="28"/>
          <w:szCs w:val="28"/>
          <w:lang w:val="ru-RU"/>
        </w:rPr>
      </w:pPr>
      <w:r w:rsidRPr="00501AF0">
        <w:rPr>
          <w:sz w:val="28"/>
          <w:szCs w:val="28"/>
          <w:lang w:val="ru-RU"/>
        </w:rPr>
        <w:t xml:space="preserve">170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</w:p>
    <w:p w:rsidR="0042580F" w:rsidRPr="00501AF0" w:rsidRDefault="0042580F" w:rsidP="0042580F">
      <w:pPr>
        <w:pStyle w:val="Default"/>
        <w:pageBreakBefore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i/>
          <w:iCs/>
          <w:color w:val="auto"/>
          <w:sz w:val="28"/>
          <w:szCs w:val="28"/>
          <w:lang w:val="ru-RU"/>
        </w:rPr>
        <w:lastRenderedPageBreak/>
        <w:t xml:space="preserve">Ход занятия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i/>
          <w:iCs/>
          <w:color w:val="auto"/>
          <w:sz w:val="28"/>
          <w:szCs w:val="28"/>
          <w:lang w:val="ru-RU"/>
        </w:rPr>
        <w:t xml:space="preserve">Ознакомление с мультимедийной презентацией. Тест-опрос по вопросам занятия. Выполнение и оформление практических заданий. Оценка полученных </w:t>
      </w:r>
      <w:proofErr w:type="spellStart"/>
      <w:r w:rsidRPr="00501AF0">
        <w:rPr>
          <w:i/>
          <w:iCs/>
          <w:color w:val="auto"/>
          <w:sz w:val="28"/>
          <w:szCs w:val="28"/>
          <w:lang w:val="ru-RU"/>
        </w:rPr>
        <w:t>результатов</w:t>
      </w:r>
      <w:proofErr w:type="gramStart"/>
      <w:r w:rsidRPr="00501AF0">
        <w:rPr>
          <w:i/>
          <w:iCs/>
          <w:color w:val="auto"/>
          <w:sz w:val="28"/>
          <w:szCs w:val="28"/>
          <w:lang w:val="ru-RU"/>
        </w:rPr>
        <w:t>.З</w:t>
      </w:r>
      <w:proofErr w:type="gramEnd"/>
      <w:r w:rsidRPr="00501AF0">
        <w:rPr>
          <w:i/>
          <w:iCs/>
          <w:color w:val="auto"/>
          <w:sz w:val="28"/>
          <w:szCs w:val="28"/>
          <w:lang w:val="ru-RU"/>
        </w:rPr>
        <w:t>ащита</w:t>
      </w:r>
      <w:proofErr w:type="spellEnd"/>
      <w:r w:rsidRPr="00501AF0">
        <w:rPr>
          <w:i/>
          <w:iCs/>
          <w:color w:val="auto"/>
          <w:sz w:val="28"/>
          <w:szCs w:val="28"/>
          <w:lang w:val="ru-RU"/>
        </w:rPr>
        <w:t xml:space="preserve"> выполненной работы.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b/>
          <w:bCs/>
          <w:i/>
          <w:iCs/>
          <w:color w:val="auto"/>
          <w:sz w:val="28"/>
          <w:szCs w:val="28"/>
          <w:lang w:val="ru-RU"/>
        </w:rPr>
        <w:t xml:space="preserve">Информационная часть: </w:t>
      </w:r>
      <w:r w:rsidRPr="00501AF0">
        <w:rPr>
          <w:color w:val="auto"/>
          <w:sz w:val="28"/>
          <w:szCs w:val="28"/>
          <w:lang w:val="ru-RU"/>
        </w:rPr>
        <w:t xml:space="preserve">Анамнез состоит из общих сведений, анамнеза жизни и спортивного анамнеза.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i/>
          <w:iCs/>
          <w:color w:val="auto"/>
          <w:sz w:val="28"/>
          <w:szCs w:val="28"/>
          <w:lang w:val="ru-RU"/>
        </w:rPr>
        <w:t xml:space="preserve">Общие сведения </w:t>
      </w:r>
      <w:r w:rsidRPr="00501AF0">
        <w:rPr>
          <w:color w:val="auto"/>
          <w:sz w:val="28"/>
          <w:szCs w:val="28"/>
          <w:lang w:val="ru-RU"/>
        </w:rPr>
        <w:t xml:space="preserve">включают паспортные данные о человеке: Ф.И.О., дата и место рождения, особенности быта и питания, а также данные об образовательном, социальном и профессиональном статусе. Уточняются сведения о возможных профессиональных вредностях, которые сказываются на образе жизни и физической активности человека.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i/>
          <w:iCs/>
          <w:color w:val="auto"/>
          <w:sz w:val="28"/>
          <w:szCs w:val="28"/>
          <w:lang w:val="ru-RU"/>
        </w:rPr>
        <w:t xml:space="preserve">Анамнез жизни </w:t>
      </w:r>
      <w:r w:rsidRPr="00501AF0">
        <w:rPr>
          <w:color w:val="auto"/>
          <w:sz w:val="28"/>
          <w:szCs w:val="28"/>
          <w:lang w:val="ru-RU"/>
        </w:rPr>
        <w:t xml:space="preserve">включает данные об особенностях роста и развития человека, о </w:t>
      </w:r>
      <w:proofErr w:type="spellStart"/>
      <w:proofErr w:type="gramStart"/>
      <w:r w:rsidRPr="00501AF0">
        <w:rPr>
          <w:color w:val="auto"/>
          <w:sz w:val="28"/>
          <w:szCs w:val="28"/>
          <w:lang w:val="ru-RU"/>
        </w:rPr>
        <w:t>по-ловом</w:t>
      </w:r>
      <w:proofErr w:type="spellEnd"/>
      <w:proofErr w:type="gramEnd"/>
      <w:r w:rsidRPr="00501AF0">
        <w:rPr>
          <w:color w:val="auto"/>
          <w:sz w:val="28"/>
          <w:szCs w:val="28"/>
          <w:lang w:val="ru-RU"/>
        </w:rPr>
        <w:t xml:space="preserve"> созревании (сроки появления вторичных половых признаков, характеристика мен-</w:t>
      </w:r>
      <w:proofErr w:type="spellStart"/>
      <w:r w:rsidRPr="00501AF0">
        <w:rPr>
          <w:color w:val="auto"/>
          <w:sz w:val="28"/>
          <w:szCs w:val="28"/>
          <w:lang w:val="ru-RU"/>
        </w:rPr>
        <w:t>струального</w:t>
      </w:r>
      <w:proofErr w:type="spellEnd"/>
      <w:r w:rsidRPr="00501AF0">
        <w:rPr>
          <w:color w:val="auto"/>
          <w:sz w:val="28"/>
          <w:szCs w:val="28"/>
          <w:lang w:val="ru-RU"/>
        </w:rPr>
        <w:t xml:space="preserve"> цикла), что позволяет с определенной долей вероятности судить о </w:t>
      </w:r>
      <w:proofErr w:type="spellStart"/>
      <w:r w:rsidRPr="00501AF0">
        <w:rPr>
          <w:color w:val="auto"/>
          <w:sz w:val="28"/>
          <w:szCs w:val="28"/>
          <w:lang w:val="ru-RU"/>
        </w:rPr>
        <w:t>биологиче-ском</w:t>
      </w:r>
      <w:proofErr w:type="spellEnd"/>
      <w:r w:rsidRPr="00501AF0">
        <w:rPr>
          <w:color w:val="auto"/>
          <w:sz w:val="28"/>
          <w:szCs w:val="28"/>
          <w:lang w:val="ru-RU"/>
        </w:rPr>
        <w:t xml:space="preserve"> возрасте человека. Уточняется наличие заболеваний и противопоказаний к </w:t>
      </w:r>
      <w:proofErr w:type="gramStart"/>
      <w:r w:rsidRPr="00501AF0">
        <w:rPr>
          <w:color w:val="auto"/>
          <w:sz w:val="28"/>
          <w:szCs w:val="28"/>
          <w:lang w:val="ru-RU"/>
        </w:rPr>
        <w:t>ограни-</w:t>
      </w:r>
      <w:proofErr w:type="spellStart"/>
      <w:r w:rsidRPr="00501AF0">
        <w:rPr>
          <w:color w:val="auto"/>
          <w:sz w:val="28"/>
          <w:szCs w:val="28"/>
          <w:lang w:val="ru-RU"/>
        </w:rPr>
        <w:t>чению</w:t>
      </w:r>
      <w:proofErr w:type="spellEnd"/>
      <w:proofErr w:type="gramEnd"/>
      <w:r w:rsidRPr="00501AF0">
        <w:rPr>
          <w:color w:val="auto"/>
          <w:sz w:val="28"/>
          <w:szCs w:val="28"/>
          <w:lang w:val="ru-RU"/>
        </w:rPr>
        <w:t xml:space="preserve"> двигательной активности, и др.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i/>
          <w:iCs/>
          <w:color w:val="auto"/>
          <w:sz w:val="28"/>
          <w:szCs w:val="28"/>
          <w:lang w:val="ru-RU"/>
        </w:rPr>
        <w:t xml:space="preserve">Образ жизни </w:t>
      </w:r>
      <w:r w:rsidRPr="00501AF0">
        <w:rPr>
          <w:color w:val="auto"/>
          <w:sz w:val="28"/>
          <w:szCs w:val="28"/>
          <w:lang w:val="ru-RU"/>
        </w:rPr>
        <w:t xml:space="preserve">(занятия физической культурой, питание, время, отводимое на </w:t>
      </w:r>
      <w:proofErr w:type="gramStart"/>
      <w:r w:rsidRPr="00501AF0">
        <w:rPr>
          <w:color w:val="auto"/>
          <w:sz w:val="28"/>
          <w:szCs w:val="28"/>
          <w:lang w:val="ru-RU"/>
        </w:rPr>
        <w:t>про-смотр</w:t>
      </w:r>
      <w:proofErr w:type="gramEnd"/>
      <w:r w:rsidRPr="00501AF0">
        <w:rPr>
          <w:color w:val="auto"/>
          <w:sz w:val="28"/>
          <w:szCs w:val="28"/>
          <w:lang w:val="ru-RU"/>
        </w:rPr>
        <w:t xml:space="preserve"> телепередач, работу на компьютере, режим труда и отдыха, отношение к курению, потреблению алкоголя и т.д., соблюдение правил личной гигиены.). Все указанные </w:t>
      </w:r>
      <w:proofErr w:type="spellStart"/>
      <w:proofErr w:type="gramStart"/>
      <w:r w:rsidRPr="00501AF0">
        <w:rPr>
          <w:color w:val="auto"/>
          <w:sz w:val="28"/>
          <w:szCs w:val="28"/>
          <w:lang w:val="ru-RU"/>
        </w:rPr>
        <w:t>сведе-ния</w:t>
      </w:r>
      <w:proofErr w:type="spellEnd"/>
      <w:proofErr w:type="gramEnd"/>
      <w:r w:rsidRPr="00501AF0">
        <w:rPr>
          <w:color w:val="auto"/>
          <w:sz w:val="28"/>
          <w:szCs w:val="28"/>
          <w:lang w:val="ru-RU"/>
        </w:rPr>
        <w:t xml:space="preserve"> помогают опосредованно судить о здоровье индивидуума и важны при определении уровня двигательной активности и спортивного отбора.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i/>
          <w:iCs/>
          <w:color w:val="auto"/>
          <w:sz w:val="28"/>
          <w:szCs w:val="28"/>
          <w:lang w:val="ru-RU"/>
        </w:rPr>
        <w:t xml:space="preserve">Спортивный анамнез </w:t>
      </w:r>
      <w:r w:rsidRPr="00501AF0">
        <w:rPr>
          <w:color w:val="auto"/>
          <w:sz w:val="28"/>
          <w:szCs w:val="28"/>
          <w:lang w:val="ru-RU"/>
        </w:rPr>
        <w:t xml:space="preserve">собирается подробно. В нем отражаются сведения о занятиях физкультурой и спортом ранее и в настоящее время. Избранные виды занятий, их </w:t>
      </w:r>
      <w:proofErr w:type="gramStart"/>
      <w:r w:rsidRPr="00501AF0">
        <w:rPr>
          <w:color w:val="auto"/>
          <w:sz w:val="28"/>
          <w:szCs w:val="28"/>
          <w:lang w:val="ru-RU"/>
        </w:rPr>
        <w:t>дли-</w:t>
      </w:r>
      <w:proofErr w:type="spellStart"/>
      <w:r w:rsidRPr="00501AF0">
        <w:rPr>
          <w:color w:val="auto"/>
          <w:sz w:val="28"/>
          <w:szCs w:val="28"/>
          <w:lang w:val="ru-RU"/>
        </w:rPr>
        <w:t>тельность</w:t>
      </w:r>
      <w:proofErr w:type="spellEnd"/>
      <w:proofErr w:type="gramEnd"/>
      <w:r w:rsidRPr="00501AF0">
        <w:rPr>
          <w:color w:val="auto"/>
          <w:sz w:val="28"/>
          <w:szCs w:val="28"/>
          <w:lang w:val="ru-RU"/>
        </w:rPr>
        <w:t xml:space="preserve">, достигнутый результат, участие в соревнованиях, систематичность занятий, быстрота роста спортивного мастерства. Наличие травм и заболеваний, связанных со спортивной деятельностью, их последствия. </w:t>
      </w:r>
      <w:proofErr w:type="gramStart"/>
      <w:r w:rsidRPr="00501AF0">
        <w:rPr>
          <w:color w:val="auto"/>
          <w:sz w:val="28"/>
          <w:szCs w:val="28"/>
          <w:lang w:val="ru-RU"/>
        </w:rPr>
        <w:t>Характер тренировочной и соревновательной нагрузки (количество тренировок в день, неделю, дни отдыха, период подготовки, само-чувствие до и после тренировки), использование дополнительных средств восстановления (сауна, массаж, витамины), закаливание.</w:t>
      </w:r>
      <w:proofErr w:type="gramEnd"/>
      <w:r w:rsidRPr="00501AF0">
        <w:rPr>
          <w:color w:val="auto"/>
          <w:sz w:val="28"/>
          <w:szCs w:val="28"/>
          <w:lang w:val="ru-RU"/>
        </w:rPr>
        <w:t xml:space="preserve"> Были ли состояния перетренированности и </w:t>
      </w:r>
      <w:proofErr w:type="gramStart"/>
      <w:r w:rsidRPr="00501AF0">
        <w:rPr>
          <w:color w:val="auto"/>
          <w:sz w:val="28"/>
          <w:szCs w:val="28"/>
          <w:lang w:val="ru-RU"/>
        </w:rPr>
        <w:t>пере-напряжения</w:t>
      </w:r>
      <w:proofErr w:type="gramEnd"/>
      <w:r w:rsidRPr="00501AF0">
        <w:rPr>
          <w:color w:val="auto"/>
          <w:sz w:val="28"/>
          <w:szCs w:val="28"/>
          <w:lang w:val="ru-RU"/>
        </w:rPr>
        <w:t xml:space="preserve">. Начало активных занятий физкультурой, спортом; соответствовали ли </w:t>
      </w:r>
      <w:proofErr w:type="spellStart"/>
      <w:proofErr w:type="gramStart"/>
      <w:r w:rsidRPr="00501AF0">
        <w:rPr>
          <w:color w:val="auto"/>
          <w:sz w:val="28"/>
          <w:szCs w:val="28"/>
          <w:lang w:val="ru-RU"/>
        </w:rPr>
        <w:t>инди-видуальным</w:t>
      </w:r>
      <w:proofErr w:type="spellEnd"/>
      <w:proofErr w:type="gramEnd"/>
      <w:r w:rsidRPr="00501AF0">
        <w:rPr>
          <w:color w:val="auto"/>
          <w:sz w:val="28"/>
          <w:szCs w:val="28"/>
          <w:lang w:val="ru-RU"/>
        </w:rPr>
        <w:t xml:space="preserve"> особенностям организма эти занятия или выбор данного вида спорта был случайным; какой вид двигательной нагрузки был избран в детстве, каков рост мастер-</w:t>
      </w:r>
      <w:proofErr w:type="spellStart"/>
      <w:r w:rsidRPr="00501AF0">
        <w:rPr>
          <w:color w:val="auto"/>
          <w:sz w:val="28"/>
          <w:szCs w:val="28"/>
          <w:lang w:val="ru-RU"/>
        </w:rPr>
        <w:t>ства</w:t>
      </w:r>
      <w:proofErr w:type="spellEnd"/>
      <w:r w:rsidRPr="00501AF0">
        <w:rPr>
          <w:color w:val="auto"/>
          <w:sz w:val="28"/>
          <w:szCs w:val="28"/>
          <w:lang w:val="ru-RU"/>
        </w:rPr>
        <w:t xml:space="preserve">; участие в соревнованиях, как долго занимался данным видом спорта. </w:t>
      </w:r>
      <w:proofErr w:type="gramStart"/>
      <w:r w:rsidRPr="00501AF0">
        <w:rPr>
          <w:color w:val="auto"/>
          <w:sz w:val="28"/>
          <w:szCs w:val="28"/>
          <w:lang w:val="ru-RU"/>
        </w:rPr>
        <w:t>Какова</w:t>
      </w:r>
      <w:proofErr w:type="gramEnd"/>
      <w:r w:rsidRPr="00501AF0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501AF0">
        <w:rPr>
          <w:color w:val="auto"/>
          <w:sz w:val="28"/>
          <w:szCs w:val="28"/>
          <w:lang w:val="ru-RU"/>
        </w:rPr>
        <w:t>квали-фикация</w:t>
      </w:r>
      <w:proofErr w:type="spellEnd"/>
      <w:r w:rsidRPr="00501AF0">
        <w:rPr>
          <w:color w:val="auto"/>
          <w:sz w:val="28"/>
          <w:szCs w:val="28"/>
          <w:lang w:val="ru-RU"/>
        </w:rPr>
        <w:t xml:space="preserve"> в спорте. Какие средства восстановления применяются. Пробовали ли применять допинги. Эти сведения позволяют оценить правильность спортивной ориентации и </w:t>
      </w:r>
      <w:proofErr w:type="spellStart"/>
      <w:proofErr w:type="gramStart"/>
      <w:r w:rsidRPr="00501AF0">
        <w:rPr>
          <w:color w:val="auto"/>
          <w:sz w:val="28"/>
          <w:szCs w:val="28"/>
          <w:lang w:val="ru-RU"/>
        </w:rPr>
        <w:t>отбо-ра</w:t>
      </w:r>
      <w:proofErr w:type="spellEnd"/>
      <w:proofErr w:type="gramEnd"/>
      <w:r w:rsidRPr="00501AF0">
        <w:rPr>
          <w:color w:val="auto"/>
          <w:sz w:val="28"/>
          <w:szCs w:val="28"/>
          <w:lang w:val="ru-RU"/>
        </w:rPr>
        <w:t xml:space="preserve">, соответствие нагрузки индивидуальным и возрастным особенностям человека.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color w:val="auto"/>
          <w:sz w:val="28"/>
          <w:szCs w:val="28"/>
          <w:lang w:val="ru-RU"/>
        </w:rPr>
        <w:t xml:space="preserve">Заключение по результатам сбора анамнеза делается на основе анализа всех его </w:t>
      </w:r>
      <w:proofErr w:type="gramStart"/>
      <w:r w:rsidRPr="00501AF0">
        <w:rPr>
          <w:color w:val="auto"/>
          <w:sz w:val="28"/>
          <w:szCs w:val="28"/>
          <w:lang w:val="ru-RU"/>
        </w:rPr>
        <w:t>со-ставных</w:t>
      </w:r>
      <w:proofErr w:type="gramEnd"/>
      <w:r w:rsidRPr="00501AF0">
        <w:rPr>
          <w:color w:val="auto"/>
          <w:sz w:val="28"/>
          <w:szCs w:val="28"/>
          <w:lang w:val="ru-RU"/>
        </w:rPr>
        <w:t xml:space="preserve"> частей и отражает общий уровень здоровья и тренированности человека. </w:t>
      </w:r>
      <w:proofErr w:type="spellStart"/>
      <w:proofErr w:type="gramStart"/>
      <w:r w:rsidRPr="00501AF0">
        <w:rPr>
          <w:color w:val="auto"/>
          <w:sz w:val="28"/>
          <w:szCs w:val="28"/>
          <w:lang w:val="ru-RU"/>
        </w:rPr>
        <w:t>Допол-нительно</w:t>
      </w:r>
      <w:proofErr w:type="spellEnd"/>
      <w:proofErr w:type="gramEnd"/>
      <w:r w:rsidRPr="00501AF0">
        <w:rPr>
          <w:color w:val="auto"/>
          <w:sz w:val="28"/>
          <w:szCs w:val="28"/>
          <w:lang w:val="ru-RU"/>
        </w:rPr>
        <w:t xml:space="preserve"> проводится самооценка состояния здоровья спортсмена. Важнейшая часть за-</w:t>
      </w:r>
      <w:proofErr w:type="spellStart"/>
      <w:r w:rsidRPr="00501AF0">
        <w:rPr>
          <w:color w:val="auto"/>
          <w:sz w:val="28"/>
          <w:szCs w:val="28"/>
          <w:lang w:val="ru-RU"/>
        </w:rPr>
        <w:t>ключения</w:t>
      </w:r>
      <w:proofErr w:type="spellEnd"/>
      <w:r w:rsidRPr="00501AF0">
        <w:rPr>
          <w:color w:val="auto"/>
          <w:sz w:val="28"/>
          <w:szCs w:val="28"/>
          <w:lang w:val="ru-RU"/>
        </w:rPr>
        <w:t xml:space="preserve"> – рекомендации по питанию, режиму, тренировке и др., в зависимости от </w:t>
      </w:r>
      <w:proofErr w:type="spellStart"/>
      <w:r w:rsidRPr="00501AF0">
        <w:rPr>
          <w:color w:val="auto"/>
          <w:sz w:val="28"/>
          <w:szCs w:val="28"/>
          <w:lang w:val="ru-RU"/>
        </w:rPr>
        <w:t>сведе-ний</w:t>
      </w:r>
      <w:proofErr w:type="spellEnd"/>
      <w:r w:rsidRPr="00501AF0">
        <w:rPr>
          <w:color w:val="auto"/>
          <w:sz w:val="28"/>
          <w:szCs w:val="28"/>
          <w:lang w:val="ru-RU"/>
        </w:rPr>
        <w:t xml:space="preserve">, </w:t>
      </w:r>
      <w:proofErr w:type="gramStart"/>
      <w:r w:rsidRPr="00501AF0">
        <w:rPr>
          <w:color w:val="auto"/>
          <w:sz w:val="28"/>
          <w:szCs w:val="28"/>
          <w:lang w:val="ru-RU"/>
        </w:rPr>
        <w:t>полученных</w:t>
      </w:r>
      <w:proofErr w:type="gramEnd"/>
      <w:r w:rsidRPr="00501AF0">
        <w:rPr>
          <w:color w:val="auto"/>
          <w:sz w:val="28"/>
          <w:szCs w:val="28"/>
          <w:lang w:val="ru-RU"/>
        </w:rPr>
        <w:t xml:space="preserve"> при сборе анамнеза.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b/>
          <w:bCs/>
          <w:color w:val="auto"/>
          <w:sz w:val="28"/>
          <w:szCs w:val="28"/>
          <w:lang w:val="ru-RU"/>
        </w:rPr>
        <w:t xml:space="preserve">Задание 1. Сбор анамнеза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color w:val="auto"/>
          <w:sz w:val="28"/>
          <w:szCs w:val="28"/>
          <w:lang w:val="ru-RU"/>
        </w:rPr>
        <w:t xml:space="preserve">1. Ознакомьтесь с вопросами и схемой сбора анамнеза.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color w:val="auto"/>
          <w:sz w:val="28"/>
          <w:szCs w:val="28"/>
          <w:lang w:val="ru-RU"/>
        </w:rPr>
        <w:lastRenderedPageBreak/>
        <w:t xml:space="preserve">2. Составьте общий и спортивный анамнез.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color w:val="auto"/>
          <w:sz w:val="28"/>
          <w:szCs w:val="28"/>
          <w:lang w:val="ru-RU"/>
        </w:rPr>
        <w:t xml:space="preserve">3. Результаты опроса оформите в рабочей тетради или в бланке анкеты “Сбор анамнеза”. </w:t>
      </w:r>
    </w:p>
    <w:p w:rsidR="0042580F" w:rsidRPr="00501AF0" w:rsidRDefault="0042580F" w:rsidP="0042580F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01AF0">
        <w:rPr>
          <w:color w:val="auto"/>
          <w:sz w:val="28"/>
          <w:szCs w:val="28"/>
          <w:lang w:val="ru-RU"/>
        </w:rPr>
        <w:t xml:space="preserve">4. Сделайте заключение об образе жизни, факторах, улучшающих и ухудшающих состояние организма. </w:t>
      </w:r>
    </w:p>
    <w:p w:rsidR="0042580F" w:rsidRPr="00501AF0" w:rsidRDefault="0042580F" w:rsidP="0042580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2580F" w:rsidRPr="00631A1C" w:rsidRDefault="0042580F" w:rsidP="00631A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2580F" w:rsidRPr="00631A1C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27C87"/>
    <w:rsid w:val="000535C0"/>
    <w:rsid w:val="00122BE8"/>
    <w:rsid w:val="00186780"/>
    <w:rsid w:val="001F6FD8"/>
    <w:rsid w:val="001F7635"/>
    <w:rsid w:val="00220C44"/>
    <w:rsid w:val="00297DD9"/>
    <w:rsid w:val="002B342E"/>
    <w:rsid w:val="0042580F"/>
    <w:rsid w:val="004554C2"/>
    <w:rsid w:val="00496195"/>
    <w:rsid w:val="004A698F"/>
    <w:rsid w:val="004C0247"/>
    <w:rsid w:val="004C78C6"/>
    <w:rsid w:val="00543682"/>
    <w:rsid w:val="005536BD"/>
    <w:rsid w:val="00610CA8"/>
    <w:rsid w:val="00631A1C"/>
    <w:rsid w:val="007612D9"/>
    <w:rsid w:val="00786191"/>
    <w:rsid w:val="00795CA8"/>
    <w:rsid w:val="007C2DCD"/>
    <w:rsid w:val="008146E5"/>
    <w:rsid w:val="00872812"/>
    <w:rsid w:val="00886006"/>
    <w:rsid w:val="008945D9"/>
    <w:rsid w:val="00933155"/>
    <w:rsid w:val="00933E21"/>
    <w:rsid w:val="00977F86"/>
    <w:rsid w:val="00A0009E"/>
    <w:rsid w:val="00A55134"/>
    <w:rsid w:val="00A92BA0"/>
    <w:rsid w:val="00AA280F"/>
    <w:rsid w:val="00AE3D38"/>
    <w:rsid w:val="00AE461A"/>
    <w:rsid w:val="00BB24E1"/>
    <w:rsid w:val="00C154DA"/>
    <w:rsid w:val="00C976F3"/>
    <w:rsid w:val="00CC18FC"/>
    <w:rsid w:val="00D85BB0"/>
    <w:rsid w:val="00DE29F4"/>
    <w:rsid w:val="00E57279"/>
    <w:rsid w:val="00EC098C"/>
    <w:rsid w:val="00F17F16"/>
    <w:rsid w:val="00F8038B"/>
    <w:rsid w:val="00F82699"/>
    <w:rsid w:val="00F9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258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258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Evgeny Osipenko</cp:lastModifiedBy>
  <cp:revision>5</cp:revision>
  <dcterms:created xsi:type="dcterms:W3CDTF">2020-05-09T16:46:00Z</dcterms:created>
  <dcterms:modified xsi:type="dcterms:W3CDTF">2021-01-18T10:16:00Z</dcterms:modified>
</cp:coreProperties>
</file>